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СРЕДСТВА ОБУЧЕНИЯ, ПРИСПОСОБЛЕННЫЕ ДЛЯ ИСПОЛЬЗОВАНИЯ ИНВАЛИДАМИ И ЛИЦАМИ С ОГРАНИЧЕННЫМИ ВОЗМОЖНОСТЯМИ ЗДОРОВЬЯ  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     В детском саду для обеспечения реализации основной образовательной программы дошкольного образования и адаптированной образовательной программы имеются используемые как совокупность учебно-методических, материальных, дидактических ресурсов, обеспечивающих эффективное решение разнообразные средства обучения и воспитания, образовательных задач в оптимальных условиях.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 Средства обучения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 -печатные (учебные пособия, книги для чтения, хрестоматии, рабочие тетради, раздаточный материал и т.д.) 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-электронные образовательные ресурсы (сетевые образовательные ресурсы, </w:t>
      </w:r>
      <w:proofErr w:type="spellStart"/>
      <w:r w:rsidRPr="005060C7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5060C7">
        <w:rPr>
          <w:rFonts w:ascii="Times New Roman" w:hAnsi="Times New Roman" w:cs="Times New Roman"/>
          <w:sz w:val="24"/>
          <w:szCs w:val="24"/>
        </w:rPr>
        <w:t xml:space="preserve"> универсальные энциклопедии и т.д.) 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-аудиовизуальные (слайды, </w:t>
      </w:r>
      <w:proofErr w:type="spellStart"/>
      <w:proofErr w:type="gramStart"/>
      <w:r w:rsidRPr="005060C7">
        <w:rPr>
          <w:rFonts w:ascii="Times New Roman" w:hAnsi="Times New Roman" w:cs="Times New Roman"/>
          <w:sz w:val="24"/>
          <w:szCs w:val="24"/>
        </w:rPr>
        <w:t>слайд-фильмы</w:t>
      </w:r>
      <w:proofErr w:type="spellEnd"/>
      <w:proofErr w:type="gramEnd"/>
      <w:r w:rsidRPr="005060C7">
        <w:rPr>
          <w:rFonts w:ascii="Times New Roman" w:hAnsi="Times New Roman" w:cs="Times New Roman"/>
          <w:sz w:val="24"/>
          <w:szCs w:val="24"/>
        </w:rPr>
        <w:t>, видеофильмы образовательные, учебные фильмы на цифровых носителях)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 -наглядные плоскостные (плакаты, карты и иллюстрации настенные, магнитные доски)</w:t>
      </w:r>
    </w:p>
    <w:p w:rsidR="005060C7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 xml:space="preserve"> -демонстрационные (гербарии, муляжи, макеты, стенды, модели)</w:t>
      </w:r>
    </w:p>
    <w:p w:rsidR="00730FD1" w:rsidRPr="005060C7" w:rsidRDefault="005060C7">
      <w:pPr>
        <w:rPr>
          <w:rFonts w:ascii="Times New Roman" w:hAnsi="Times New Roman" w:cs="Times New Roman"/>
          <w:sz w:val="24"/>
          <w:szCs w:val="24"/>
        </w:rPr>
      </w:pPr>
      <w:r w:rsidRPr="005060C7">
        <w:rPr>
          <w:rFonts w:ascii="Times New Roman" w:hAnsi="Times New Roman" w:cs="Times New Roman"/>
          <w:sz w:val="24"/>
          <w:szCs w:val="24"/>
        </w:rPr>
        <w:t>-спортивное оборудование (гимнастическое оборудование, спортивные снаряды, мячи и т. д.).</w:t>
      </w:r>
    </w:p>
    <w:sectPr w:rsidR="00730FD1" w:rsidRPr="005060C7" w:rsidSect="0002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060C7"/>
    <w:rsid w:val="00021412"/>
    <w:rsid w:val="005060C7"/>
    <w:rsid w:val="00735B51"/>
    <w:rsid w:val="00E6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2</cp:revision>
  <dcterms:created xsi:type="dcterms:W3CDTF">2021-05-19T12:51:00Z</dcterms:created>
  <dcterms:modified xsi:type="dcterms:W3CDTF">2021-05-19T12:52:00Z</dcterms:modified>
</cp:coreProperties>
</file>